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259" w:rsidRDefault="00731259">
      <w:pPr>
        <w:rPr>
          <w:rFonts w:ascii="Times New Roman" w:hAnsi="Times New Roman" w:cs="Times New Roman"/>
        </w:rPr>
      </w:pPr>
    </w:p>
    <w:p w:rsidR="00CB29B7" w:rsidRPr="00BE615B" w:rsidRDefault="001127D2">
      <w:pPr>
        <w:rPr>
          <w:rFonts w:ascii="Times New Roman" w:hAnsi="Times New Roman" w:cs="Times New Roman"/>
          <w:b/>
          <w:sz w:val="28"/>
          <w:szCs w:val="28"/>
        </w:rPr>
      </w:pPr>
      <w:r w:rsidRPr="00BE615B">
        <w:rPr>
          <w:rFonts w:ascii="Times New Roman" w:hAnsi="Times New Roman" w:cs="Times New Roman"/>
        </w:rPr>
        <w:t xml:space="preserve">                         </w:t>
      </w:r>
      <w:r w:rsidR="00BE615B">
        <w:rPr>
          <w:rFonts w:ascii="Times New Roman" w:hAnsi="Times New Roman" w:cs="Times New Roman"/>
        </w:rPr>
        <w:t xml:space="preserve">                        </w:t>
      </w:r>
      <w:r w:rsidRPr="00BE61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615B">
        <w:rPr>
          <w:rFonts w:ascii="Times New Roman" w:hAnsi="Times New Roman" w:cs="Times New Roman"/>
          <w:b/>
          <w:sz w:val="28"/>
          <w:szCs w:val="28"/>
        </w:rPr>
        <w:t>Ғафу</w:t>
      </w:r>
      <w:proofErr w:type="spellEnd"/>
      <w:r w:rsidRPr="00BE61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615B">
        <w:rPr>
          <w:rFonts w:ascii="Times New Roman" w:hAnsi="Times New Roman" w:cs="Times New Roman"/>
          <w:b/>
          <w:sz w:val="28"/>
          <w:szCs w:val="28"/>
        </w:rPr>
        <w:t>Қайырбеков</w:t>
      </w:r>
      <w:proofErr w:type="spellEnd"/>
      <w:r w:rsidRPr="00BE61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E615B">
        <w:rPr>
          <w:rFonts w:ascii="Times New Roman" w:hAnsi="Times New Roman" w:cs="Times New Roman"/>
          <w:b/>
          <w:sz w:val="28"/>
          <w:szCs w:val="28"/>
        </w:rPr>
        <w:t>мұражайы</w:t>
      </w:r>
      <w:proofErr w:type="spellEnd"/>
    </w:p>
    <w:p w:rsidR="001127D2" w:rsidRPr="00BE615B" w:rsidRDefault="001127D2">
      <w:pPr>
        <w:rPr>
          <w:rFonts w:ascii="Times New Roman" w:hAnsi="Times New Roman" w:cs="Times New Roman"/>
          <w:b/>
          <w:sz w:val="32"/>
          <w:szCs w:val="32"/>
        </w:rPr>
      </w:pPr>
      <w:r w:rsidRPr="00BE615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b/>
          <w:sz w:val="32"/>
          <w:szCs w:val="32"/>
        </w:rPr>
        <w:t>Міндеттері</w:t>
      </w:r>
      <w:proofErr w:type="spellEnd"/>
      <w:r w:rsidRPr="00BE615B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1127D2" w:rsidRPr="00BE615B" w:rsidRDefault="001127D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Оқушылармен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халықпен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белсенді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экскурсиялық-көпшілік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жұмыс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қоғамдық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бірлестіктермен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тығыз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байланыс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>;</w:t>
      </w:r>
    </w:p>
    <w:p w:rsidR="001127D2" w:rsidRPr="00BE615B" w:rsidRDefault="001127D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Мектеп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мұражайының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қорын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жинақтау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оның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сақталуын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қамтамасыз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ету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>;</w:t>
      </w:r>
    </w:p>
    <w:p w:rsidR="001127D2" w:rsidRPr="00BE615B" w:rsidRDefault="001127D2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Балалар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мен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жасөспірімдерді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Ғафу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Қайырбековтың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тарихи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және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рухани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мүрасына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E615B">
        <w:rPr>
          <w:rFonts w:ascii="Times New Roman" w:hAnsi="Times New Roman" w:cs="Times New Roman"/>
          <w:sz w:val="32"/>
          <w:szCs w:val="32"/>
        </w:rPr>
        <w:t>тарту</w:t>
      </w:r>
      <w:proofErr w:type="spellEnd"/>
      <w:r w:rsidRPr="00BE615B">
        <w:rPr>
          <w:rFonts w:ascii="Times New Roman" w:hAnsi="Times New Roman" w:cs="Times New Roman"/>
          <w:sz w:val="32"/>
          <w:szCs w:val="32"/>
        </w:rPr>
        <w:t>;</w:t>
      </w:r>
    </w:p>
    <w:p w:rsidR="00AD11A4" w:rsidRPr="00BE615B" w:rsidRDefault="00BE615B" w:rsidP="00AD11A4">
      <w:pPr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BE615B">
        <w:rPr>
          <w:rFonts w:ascii="Times New Roman" w:hAnsi="Times New Roman" w:cs="Times New Roman"/>
          <w:b/>
          <w:sz w:val="32"/>
          <w:szCs w:val="32"/>
          <w:lang w:val="kk-KZ"/>
        </w:rPr>
        <w:t>Мұражайдың ішкі құрылысы</w:t>
      </w:r>
    </w:p>
    <w:p w:rsidR="00AD11A4" w:rsidRPr="00BE615B" w:rsidRDefault="00BE615B" w:rsidP="00AD11A4">
      <w:pPr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32"/>
          <w:szCs w:val="32"/>
          <w:lang w:val="kk-KZ"/>
        </w:rPr>
      </w:pPr>
      <w:r w:rsidRPr="00BE615B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32"/>
          <w:szCs w:val="32"/>
          <w:lang w:val="kk-KZ"/>
        </w:rPr>
        <w:t xml:space="preserve">Мұражай </w:t>
      </w:r>
      <w:r w:rsidR="00AD11A4" w:rsidRPr="00BE615B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32"/>
          <w:szCs w:val="32"/>
          <w:lang w:val="kk-KZ"/>
        </w:rPr>
        <w:t>2002 жылы 25 ма</w:t>
      </w:r>
      <w:r w:rsidRPr="00BE615B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32"/>
          <w:szCs w:val="32"/>
          <w:lang w:val="kk-KZ"/>
        </w:rPr>
        <w:t>мырда ашылды.</w:t>
      </w:r>
      <w:r w:rsidR="00AD11A4" w:rsidRPr="00BE615B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32"/>
          <w:szCs w:val="32"/>
          <w:lang w:val="kk-KZ"/>
        </w:rPr>
        <w:t>Бұл музейдің ішінде Ғафу Қайырбековтың жеке заттары,фотосуреттері,құжаттары,  ақынның шығармалары,марапаттары,  құрметті ленталары сақталған</w:t>
      </w:r>
      <w:r w:rsidR="00AD11A4" w:rsidRPr="00BE615B">
        <w:rPr>
          <w:rFonts w:ascii="Times New Roman" w:eastAsiaTheme="minorEastAsia" w:hAnsi="Times New Roman" w:cs="Times New Roman"/>
          <w:bCs/>
          <w:color w:val="404040" w:themeColor="text1" w:themeTint="BF"/>
          <w:kern w:val="24"/>
          <w:sz w:val="32"/>
          <w:szCs w:val="32"/>
          <w:lang w:val="kk-KZ"/>
        </w:rPr>
        <w:t>.</w:t>
      </w:r>
    </w:p>
    <w:p w:rsidR="00AD11A4" w:rsidRPr="00BE615B" w:rsidRDefault="0054523C" w:rsidP="00AD11A4">
      <w:pPr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</w:pPr>
      <w:r w:rsidRPr="00BE615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Терезенің жанындағы экспозиция ақын Қайырбековтың жеке өмірін бейнелейді. Келесі мұражай бөлігі-бюст. </w:t>
      </w:r>
      <w:r w:rsidR="00BE615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Теледидар мен бейнемагнитофен-бұ</w:t>
      </w:r>
      <w:bookmarkStart w:id="0" w:name="_GoBack"/>
      <w:bookmarkEnd w:id="0"/>
      <w:r w:rsidRPr="00BE615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 xml:space="preserve">л ақынның немерелеріне қалдырған заттары. Оң жақтағы экспозиция ұлттық киімнен басталады. Бұл ұлттық киім </w:t>
      </w:r>
      <w:r w:rsidR="00BE615B" w:rsidRPr="00BE615B">
        <w:rPr>
          <w:rFonts w:ascii="Times New Roman" w:hAnsi="Times New Roman" w:cs="Times New Roman"/>
          <w:color w:val="000000" w:themeColor="text1"/>
          <w:sz w:val="32"/>
          <w:szCs w:val="32"/>
          <w:lang w:val="kk-KZ"/>
        </w:rPr>
        <w:t>қазақ мәдениетінің дамытуға үлес қоқандығының көрсетеді. Костюм ақшыл сары түсті. Ғафудың костюмі оның талғампаз,ұқыпты болғандығынын дәлелі. Бұл экспозицияда ақынның құрметті ленталары бар: «Арқалық қаласының құрметі азаматы», «Қостанай облысының құрметі азаматы», «Облыстың құрметті қонағы Индер»,сондай-ақ 60 –шы жылға сыйға тартылған вымпелдер бар.</w:t>
      </w:r>
    </w:p>
    <w:p w:rsidR="00AD11A4" w:rsidRPr="00BE615B" w:rsidRDefault="00AD11A4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127D2" w:rsidRPr="00BE615B" w:rsidRDefault="001127D2">
      <w:pPr>
        <w:rPr>
          <w:rFonts w:ascii="Times New Roman" w:hAnsi="Times New Roman" w:cs="Times New Roman"/>
          <w:lang w:val="kk-KZ"/>
        </w:rPr>
      </w:pPr>
    </w:p>
    <w:p w:rsidR="001127D2" w:rsidRPr="00BE615B" w:rsidRDefault="001127D2">
      <w:pPr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B7F9B39" wp14:editId="2D737528">
            <wp:extent cx="5529518" cy="862965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6173" cy="86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D2" w:rsidRPr="00BE615B" w:rsidRDefault="001127D2">
      <w:pPr>
        <w:rPr>
          <w:rFonts w:ascii="Times New Roman" w:hAnsi="Times New Roman" w:cs="Times New Roman"/>
          <w:lang w:val="kk-KZ"/>
        </w:rPr>
      </w:pPr>
    </w:p>
    <w:p w:rsidR="001127D2" w:rsidRPr="00BE615B" w:rsidRDefault="001127D2" w:rsidP="00BE615B">
      <w:pPr>
        <w:tabs>
          <w:tab w:val="left" w:pos="945"/>
        </w:tabs>
        <w:ind w:hanging="426"/>
        <w:rPr>
          <w:rFonts w:ascii="Times New Roman" w:hAnsi="Times New Roman" w:cs="Times New Roman"/>
          <w:lang w:val="kk-KZ"/>
        </w:rPr>
      </w:pPr>
      <w:r w:rsidRPr="00BE615B">
        <w:rPr>
          <w:rFonts w:ascii="Times New Roman" w:hAnsi="Times New Roman" w:cs="Times New Roman"/>
          <w:lang w:val="kk-KZ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71B39C1" wp14:editId="54D688EF">
            <wp:extent cx="5292440" cy="9334500"/>
            <wp:effectExtent l="0" t="0" r="381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0672" cy="93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D2" w:rsidRPr="00BE615B" w:rsidRDefault="00BE615B" w:rsidP="001127D2">
      <w:pPr>
        <w:tabs>
          <w:tab w:val="left" w:pos="945"/>
        </w:tabs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2F76BE0" wp14:editId="48F26018">
            <wp:extent cx="5302250" cy="9163050"/>
            <wp:effectExtent l="0" t="0" r="0" b="0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7D2" w:rsidRPr="00BE6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6372AA"/>
    <w:multiLevelType w:val="hybridMultilevel"/>
    <w:tmpl w:val="5692B454"/>
    <w:lvl w:ilvl="0" w:tplc="938280C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158D2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4E6CE6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560010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CE94B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7EFB4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22BF3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F103A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FA93F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04"/>
    <w:rsid w:val="001127D2"/>
    <w:rsid w:val="0054523C"/>
    <w:rsid w:val="00731259"/>
    <w:rsid w:val="00AD11A4"/>
    <w:rsid w:val="00BE615B"/>
    <w:rsid w:val="00CB29B7"/>
    <w:rsid w:val="00D1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C412C-1727-41FB-93FE-57FA5FD6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1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3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31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2021-01-25T22:35:00Z</dcterms:created>
  <dcterms:modified xsi:type="dcterms:W3CDTF">2021-02-26T10:10:00Z</dcterms:modified>
</cp:coreProperties>
</file>