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E195" w14:textId="77777777" w:rsidR="0012525E" w:rsidRDefault="0012525E" w:rsidP="001252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hd w:val="clear" w:color="auto" w:fill="FFFFFF"/>
        </w:rPr>
        <w:t>Буллинг в классе. Что делать? (рекомендации для педагогов)</w:t>
      </w:r>
    </w:p>
    <w:p w14:paraId="7CA5E977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hd w:val="clear" w:color="auto" w:fill="FFFFFF"/>
        </w:rPr>
        <w:t>Буллинг в школе</w:t>
      </w:r>
      <w:r>
        <w:rPr>
          <w:rStyle w:val="c0"/>
          <w:color w:val="000000"/>
          <w:shd w:val="clear" w:color="auto" w:fill="FFFFFF"/>
        </w:rPr>
        <w:t> — это систематическая травля более слабого ученика одним одноклассником или коллективно. В роли жертвы могут выступать дети из неблагополучных или с низким достатком семей, с физическими проблемами, с яркими талантами либо же просто слабые, застенчивые и нерешительные по характеру. Если случай буллинга выявлен, крайне важна совместная работа педагогического коллектива, администрации учебного заведения и родителей по ее устранению, а также профилактика возникновения аналогичной ситуации.</w:t>
      </w:r>
    </w:p>
    <w:p w14:paraId="03FA805B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Как бороться с буллингом эффективно, будущих учителей должны учить в педагогических вузах. Но там почему-то считают эту проблему незначительной. Поэтому крайне важно быть готовыми к возникновению ситуации, чтобы суметь вовремя ее уладить еще до начала открытого конфликта.</w:t>
      </w:r>
    </w:p>
    <w:p w14:paraId="3C1ADBEE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Неправильные методы ведения беседы с учениками содержат следующие моменты: неэффективный вызов жалости, определение проблемы травли как личной проблемы жертвы, долгие объяснения случившегося.</w:t>
      </w:r>
    </w:p>
    <w:p w14:paraId="6D740E21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Существуют некоторые методы работы с классным коллективом в ситуации буллинга. </w:t>
      </w:r>
      <w:r>
        <w:rPr>
          <w:rStyle w:val="c2"/>
          <w:b/>
          <w:bCs/>
          <w:color w:val="000000"/>
          <w:shd w:val="clear" w:color="auto" w:fill="FFFFFF"/>
        </w:rPr>
        <w:t>Правильные методы включают:</w:t>
      </w:r>
    </w:p>
    <w:p w14:paraId="184EEB92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Влияние на агрессора извне</w:t>
      </w:r>
      <w:r>
        <w:rPr>
          <w:rStyle w:val="c0"/>
          <w:color w:val="000000"/>
        </w:rPr>
        <w:t>. В подростковом возрасте моральные убеждения уже сформировались, и их будет не так просто изменить. Личность и авторитет взрослого отходят на второй план, а на первый выходит рефферентная группа ровесников. Поэтому действовать придется тонко, исподволь формируя общественное мнение.</w:t>
      </w:r>
    </w:p>
    <w:p w14:paraId="26B002F4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Привлечение авторитетного союзника</w:t>
      </w:r>
      <w:r>
        <w:rPr>
          <w:rStyle w:val="c0"/>
          <w:color w:val="000000"/>
        </w:rPr>
        <w:t>. Сначала надо попробовать переубедить, объяснить недопустимость и неэффективность буллинга. Разговаривать с классом должен авторитетный для подростков педагог или взрослый, потому что здесь все зависит от силы убеждения и внутренней веры в то, что говорится. Иначе все пролетит мимо ушей. Дети должны уважать этого человека, прислушиваться к нему. Если учитель или взрослый, который будет беседовать с учениками, не будет являться для учащихся авторитетом, то вся беседа не будет иметь смысла.</w:t>
      </w:r>
    </w:p>
    <w:p w14:paraId="496E05FC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План беседы с подростками должен содержать ряд ключевых моментов.</w:t>
      </w:r>
    </w:p>
    <w:p w14:paraId="1CE868FE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Прямота</w:t>
      </w:r>
      <w:r>
        <w:rPr>
          <w:rStyle w:val="c0"/>
          <w:color w:val="000000"/>
        </w:rPr>
        <w:t>. Называем проблему своим именем — это травля, гнобление. Не стоит ходить вокруг да около, подростки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</w:r>
    </w:p>
    <w:p w14:paraId="1B10A6F3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Смена ролей</w:t>
      </w:r>
      <w:r>
        <w:rPr>
          <w:rStyle w:val="c0"/>
          <w:color w:val="000000"/>
        </w:rPr>
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</w:r>
    </w:p>
    <w:p w14:paraId="68E18779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Введение новых правил поведения и ответственность</w:t>
      </w:r>
      <w:r>
        <w:rPr>
          <w:rStyle w:val="c0"/>
          <w:color w:val="000000"/>
        </w:rPr>
        <w:t>. Предложите тем подросткам, которые являются обидчиками,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</w:r>
    </w:p>
    <w:p w14:paraId="2F172CF0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Помощь специалиста</w:t>
      </w:r>
      <w:r>
        <w:rPr>
          <w:rStyle w:val="c0"/>
          <w:color w:val="000000"/>
        </w:rPr>
        <w:t>. Пригласите школьного педагога-психолога, чтобы провести специальные психологические игры, дающие возможность почувствовать себя на месте жертвы и осознать недопустимость буллинга.</w:t>
      </w:r>
    </w:p>
    <w:p w14:paraId="2723AFF5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Бессилие учителей перед буллингом не означает, что бороться с насилием в школе нельзя. Существуют простые методы преодоления травли, но не всегда педагоги считают нужным их применять.</w:t>
      </w:r>
    </w:p>
    <w:p w14:paraId="1F220965" w14:textId="77777777" w:rsidR="0012525E" w:rsidRDefault="0012525E" w:rsidP="0012525E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 xml:space="preserve">Школьный буллинг не имеет шансов зародиться в тех классах, где учитель является авторитетом для учеников. Авторитетный педагог может эффективно пресекать проявления насилия, опираясь на уважение и любовь учеников. Следовательно, в том классе, где </w:t>
      </w:r>
      <w:r>
        <w:rPr>
          <w:rStyle w:val="c0"/>
          <w:color w:val="000000"/>
          <w:shd w:val="clear" w:color="auto" w:fill="FFFFFF"/>
        </w:rPr>
        <w:lastRenderedPageBreak/>
        <w:t>учитель является авторитетом, вероятность возникновения буллинга приравнивается к нулю.</w:t>
      </w:r>
    </w:p>
    <w:p w14:paraId="3E53DBBE" w14:textId="77777777" w:rsidR="00E558D2" w:rsidRDefault="00E558D2"/>
    <w:sectPr w:rsidR="00E5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54"/>
    <w:rsid w:val="0012525E"/>
    <w:rsid w:val="00215954"/>
    <w:rsid w:val="00E5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68075-ACD6-40BB-9E24-137C5D0C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525E"/>
  </w:style>
  <w:style w:type="character" w:customStyle="1" w:styleId="c0">
    <w:name w:val="c0"/>
    <w:basedOn w:val="a0"/>
    <w:rsid w:val="0012525E"/>
  </w:style>
  <w:style w:type="paragraph" w:customStyle="1" w:styleId="c3">
    <w:name w:val="c3"/>
    <w:basedOn w:val="a"/>
    <w:rsid w:val="0012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Аракелян</dc:creator>
  <cp:keywords/>
  <dc:description/>
  <cp:lastModifiedBy>Константин Аракелян</cp:lastModifiedBy>
  <cp:revision>3</cp:revision>
  <dcterms:created xsi:type="dcterms:W3CDTF">2022-12-26T11:19:00Z</dcterms:created>
  <dcterms:modified xsi:type="dcterms:W3CDTF">2022-12-26T11:19:00Z</dcterms:modified>
</cp:coreProperties>
</file>